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91522" w:rsidRDefault="005B1A69">
      <w:pPr>
        <w:widowControl w:val="0"/>
        <w:spacing w:line="240" w:lineRule="auto"/>
      </w:pPr>
      <w:r>
        <w:rPr>
          <w:rFonts w:ascii="Arial Unicode MS" w:eastAsia="Arial Unicode MS" w:hAnsi="Arial Unicode MS" w:cs="Arial Unicode MS"/>
        </w:rPr>
        <w:t>「異分野融合による新領域研究」募集要領</w:t>
      </w:r>
    </w:p>
    <w:p w14:paraId="00000002" w14:textId="77777777" w:rsidR="00691522" w:rsidRDefault="005B1A69">
      <w:pPr>
        <w:widowControl w:val="0"/>
        <w:numPr>
          <w:ilvl w:val="0"/>
          <w:numId w:val="1"/>
        </w:numPr>
        <w:spacing w:line="240" w:lineRule="auto"/>
      </w:pPr>
      <w:r>
        <w:rPr>
          <w:rFonts w:ascii="Arial Unicode MS" w:eastAsia="Arial Unicode MS" w:hAnsi="Arial Unicode MS" w:cs="Arial Unicode MS"/>
        </w:rPr>
        <w:t>目的</w:t>
      </w:r>
    </w:p>
    <w:p w14:paraId="00000003" w14:textId="77777777" w:rsidR="00691522" w:rsidRDefault="005B1A69">
      <w:pPr>
        <w:widowControl w:val="0"/>
        <w:spacing w:line="240" w:lineRule="auto"/>
      </w:pPr>
      <w:r>
        <w:rPr>
          <w:rFonts w:ascii="Arial Unicode MS" w:eastAsia="Arial Unicode MS" w:hAnsi="Arial Unicode MS" w:cs="Arial Unicode MS"/>
        </w:rPr>
        <w:t>北海道大学内の共同研究を活性化させ、世界をリードして次世代につながる部局横断型、学問分野融合型の共同研究を助成する。</w:t>
      </w:r>
    </w:p>
    <w:p w14:paraId="00000004" w14:textId="77777777" w:rsidR="00691522" w:rsidRDefault="00691522">
      <w:pPr>
        <w:widowControl w:val="0"/>
        <w:spacing w:line="240" w:lineRule="auto"/>
      </w:pPr>
    </w:p>
    <w:p w14:paraId="00000005" w14:textId="77777777" w:rsidR="00691522" w:rsidRDefault="005B1A69">
      <w:pPr>
        <w:widowControl w:val="0"/>
        <w:spacing w:line="240" w:lineRule="auto"/>
      </w:pPr>
      <w:r>
        <w:rPr>
          <w:rFonts w:ascii="Arial Unicode MS" w:eastAsia="Arial Unicode MS" w:hAnsi="Arial Unicode MS" w:cs="Arial Unicode MS"/>
        </w:rPr>
        <w:t>2. 助成額</w:t>
      </w:r>
    </w:p>
    <w:p w14:paraId="00000006" w14:textId="2A0D0B9C" w:rsidR="00691522" w:rsidRDefault="005B1A69">
      <w:pPr>
        <w:widowControl w:val="0"/>
        <w:spacing w:line="240" w:lineRule="auto"/>
      </w:pPr>
      <w:r>
        <w:rPr>
          <w:rFonts w:ascii="Arial Unicode MS" w:eastAsia="Arial Unicode MS" w:hAnsi="Arial Unicode MS" w:cs="Arial Unicode MS"/>
        </w:rPr>
        <w:t>総額1</w:t>
      </w:r>
      <w:r w:rsidR="00F90131">
        <w:rPr>
          <w:rFonts w:ascii="Arial Unicode MS" w:eastAsia="Arial Unicode MS" w:hAnsi="Arial Unicode MS" w:cs="Arial Unicode MS" w:hint="eastAsia"/>
        </w:rPr>
        <w:t>3</w:t>
      </w:r>
      <w:r w:rsidR="00F90131">
        <w:rPr>
          <w:rFonts w:ascii="Arial Unicode MS" w:eastAsia="Arial Unicode MS" w:hAnsi="Arial Unicode MS" w:cs="Arial Unicode MS" w:hint="eastAsia"/>
          <w:lang w:eastAsia="ja-JP"/>
        </w:rPr>
        <w:t>5</w:t>
      </w:r>
      <w:r>
        <w:rPr>
          <w:rFonts w:ascii="Arial Unicode MS" w:eastAsia="Arial Unicode MS" w:hAnsi="Arial Unicode MS" w:cs="Arial Unicode MS"/>
        </w:rPr>
        <w:t>0万円、令和5年度内に執行が完了することを条件とする。</w:t>
      </w:r>
    </w:p>
    <w:p w14:paraId="00000007" w14:textId="77777777" w:rsidR="00691522" w:rsidRDefault="005B1A69">
      <w:pPr>
        <w:widowControl w:val="0"/>
        <w:spacing w:line="240" w:lineRule="auto"/>
      </w:pPr>
      <w:r>
        <w:rPr>
          <w:rFonts w:ascii="Arial Unicode MS" w:eastAsia="Arial Unicode MS" w:hAnsi="Arial Unicode MS" w:cs="Arial Unicode MS"/>
        </w:rPr>
        <w:t>10-20グループを選出し、1グループあたり50-200万円を支給予定。</w:t>
      </w:r>
    </w:p>
    <w:p w14:paraId="00000008" w14:textId="77777777" w:rsidR="00691522" w:rsidRDefault="00691522">
      <w:pPr>
        <w:widowControl w:val="0"/>
        <w:spacing w:line="240" w:lineRule="auto"/>
      </w:pPr>
    </w:p>
    <w:p w14:paraId="00000009" w14:textId="77777777" w:rsidR="00691522" w:rsidRDefault="005B1A69">
      <w:pPr>
        <w:widowControl w:val="0"/>
        <w:spacing w:line="240" w:lineRule="auto"/>
      </w:pPr>
      <w:r>
        <w:rPr>
          <w:rFonts w:ascii="Arial Unicode MS" w:eastAsia="Arial Unicode MS" w:hAnsi="Arial Unicode MS" w:cs="Arial Unicode MS"/>
        </w:rPr>
        <w:t>3. 対象研究</w:t>
      </w:r>
    </w:p>
    <w:p w14:paraId="0000000A" w14:textId="77777777" w:rsidR="00691522" w:rsidRDefault="005B1A69">
      <w:pPr>
        <w:widowControl w:val="0"/>
        <w:spacing w:line="240" w:lineRule="auto"/>
      </w:pPr>
      <w:r>
        <w:rPr>
          <w:rFonts w:ascii="Arial Unicode MS" w:eastAsia="Arial Unicode MS" w:hAnsi="Arial Unicode MS" w:cs="Arial Unicode MS"/>
        </w:rPr>
        <w:t>複数部局間の若手研究者グループによる進行中・計画中の分野融合研究</w:t>
      </w:r>
    </w:p>
    <w:p w14:paraId="0000000B" w14:textId="77777777" w:rsidR="00691522" w:rsidRDefault="00691522">
      <w:pPr>
        <w:widowControl w:val="0"/>
        <w:spacing w:line="240" w:lineRule="auto"/>
      </w:pPr>
    </w:p>
    <w:p w14:paraId="0000000C" w14:textId="77777777" w:rsidR="00691522" w:rsidRDefault="005B1A69">
      <w:pPr>
        <w:widowControl w:val="0"/>
        <w:spacing w:line="240" w:lineRule="auto"/>
      </w:pPr>
      <w:r>
        <w:rPr>
          <w:rFonts w:ascii="Arial Unicode MS" w:eastAsia="Arial Unicode MS" w:hAnsi="Arial Unicode MS" w:cs="Arial Unicode MS"/>
        </w:rPr>
        <w:t>4. 応募対象グループ</w:t>
      </w:r>
    </w:p>
    <w:p w14:paraId="0000000D" w14:textId="0A87910E" w:rsidR="00691522" w:rsidRDefault="005B1A69">
      <w:pPr>
        <w:widowControl w:val="0"/>
        <w:spacing w:line="240" w:lineRule="auto"/>
      </w:pPr>
      <w:r>
        <w:rPr>
          <w:rFonts w:ascii="Arial Unicode MS" w:eastAsia="Arial Unicode MS" w:hAnsi="Arial Unicode MS" w:cs="Arial Unicode MS"/>
        </w:rPr>
        <w:t>以下、</w:t>
      </w:r>
      <w:r w:rsidR="00B47909">
        <w:rPr>
          <w:rFonts w:ascii="Arial Unicode MS" w:eastAsia="Arial Unicode MS" w:hAnsi="Arial Unicode MS" w:cs="Arial Unicode MS" w:hint="eastAsia"/>
          <w:lang w:val="en-US" w:eastAsia="ja-SE"/>
        </w:rPr>
        <w:t>応募者</w:t>
      </w:r>
      <w:r>
        <w:rPr>
          <w:rFonts w:ascii="Arial Unicode MS" w:eastAsia="Arial Unicode MS" w:hAnsi="Arial Unicode MS" w:cs="Arial Unicode MS" w:hint="eastAsia"/>
        </w:rPr>
        <w:t>が</w:t>
      </w:r>
      <w:r>
        <w:rPr>
          <w:rFonts w:ascii="Arial Unicode MS" w:eastAsia="Arial Unicode MS" w:hAnsi="Arial Unicode MS" w:cs="Arial Unicode MS"/>
        </w:rPr>
        <w:t>全ての条件を満たす2名以上のグループとする。</w:t>
      </w:r>
    </w:p>
    <w:p w14:paraId="0000000E" w14:textId="5E0CD859" w:rsidR="00691522" w:rsidRDefault="00B47909">
      <w:pPr>
        <w:widowControl w:val="0"/>
        <w:spacing w:line="240" w:lineRule="auto"/>
      </w:pPr>
      <w:r>
        <w:rPr>
          <w:rFonts w:ascii="Arial Unicode MS" w:eastAsia="Arial Unicode MS" w:hAnsi="Arial Unicode MS" w:cs="Arial Unicode MS" w:hint="eastAsia"/>
          <w:lang w:eastAsia="ja-SE"/>
        </w:rPr>
        <w:t>1</w:t>
      </w:r>
      <w:r w:rsidR="005B1A69">
        <w:rPr>
          <w:rFonts w:ascii="Arial Unicode MS" w:eastAsia="Arial Unicode MS" w:hAnsi="Arial Unicode MS" w:cs="Arial Unicode MS"/>
        </w:rPr>
        <w:t>）</w:t>
      </w:r>
      <w:r>
        <w:rPr>
          <w:rFonts w:ascii="Arial Unicode MS" w:eastAsia="Arial Unicode MS" w:hAnsi="Arial Unicode MS" w:cs="Arial Unicode MS" w:hint="eastAsia"/>
        </w:rPr>
        <w:t>代表者</w:t>
      </w:r>
      <w:r w:rsidR="005B1A69">
        <w:rPr>
          <w:rFonts w:ascii="Arial Unicode MS" w:eastAsia="Arial Unicode MS" w:hAnsi="Arial Unicode MS" w:cs="Arial Unicode MS"/>
        </w:rPr>
        <w:t>が2023年</w:t>
      </w:r>
      <w:r>
        <w:rPr>
          <w:rFonts w:ascii="Arial Unicode MS" w:eastAsia="Arial Unicode MS" w:hAnsi="Arial Unicode MS" w:cs="Arial Unicode MS" w:hint="eastAsia"/>
          <w:lang w:eastAsia="ja-SE"/>
        </w:rPr>
        <w:t>1</w:t>
      </w:r>
      <w:r>
        <w:rPr>
          <w:rFonts w:ascii="Arial Unicode MS" w:eastAsia="Arial Unicode MS" w:hAnsi="Arial Unicode MS" w:cs="Arial Unicode MS" w:hint="eastAsia"/>
          <w:lang w:eastAsia="ja-JP"/>
        </w:rPr>
        <w:t>0</w:t>
      </w:r>
      <w:r w:rsidR="005B1A69">
        <w:rPr>
          <w:rFonts w:ascii="Arial Unicode MS" w:eastAsia="Arial Unicode MS" w:hAnsi="Arial Unicode MS" w:cs="Arial Unicode MS"/>
        </w:rPr>
        <w:t>月</w:t>
      </w:r>
      <w:r>
        <w:rPr>
          <w:rFonts w:ascii="Arial Unicode MS" w:eastAsia="Arial Unicode MS" w:hAnsi="Arial Unicode MS" w:cs="Arial Unicode MS" w:hint="eastAsia"/>
          <w:lang w:eastAsia="ja-SE"/>
        </w:rPr>
        <w:t>1</w:t>
      </w:r>
      <w:r w:rsidR="005B1A69">
        <w:rPr>
          <w:rFonts w:ascii="Arial Unicode MS" w:eastAsia="Arial Unicode MS" w:hAnsi="Arial Unicode MS" w:cs="Arial Unicode MS"/>
        </w:rPr>
        <w:t>1日時点で、本学の職員であること（博士研究員を含む）。</w:t>
      </w:r>
    </w:p>
    <w:p w14:paraId="0000000F" w14:textId="1069F776" w:rsidR="00691522" w:rsidRDefault="00B47909">
      <w:pPr>
        <w:widowControl w:val="0"/>
        <w:spacing w:line="240" w:lineRule="auto"/>
        <w:rPr>
          <w:rFonts w:ascii="Arial Unicode MS" w:eastAsia="Arial Unicode MS" w:hAnsi="Arial Unicode MS" w:cs="Arial Unicode MS"/>
          <w:lang w:eastAsia="ja-SE"/>
        </w:rPr>
      </w:pPr>
      <w:r>
        <w:rPr>
          <w:rFonts w:ascii="Arial Unicode MS" w:eastAsia="Arial Unicode MS" w:hAnsi="Arial Unicode MS" w:cs="Arial Unicode MS" w:hint="eastAsia"/>
          <w:lang w:eastAsia="ja-SE"/>
        </w:rPr>
        <w:t>2</w:t>
      </w:r>
      <w:r w:rsidR="005B1A69">
        <w:rPr>
          <w:rFonts w:ascii="Arial Unicode MS" w:eastAsia="Arial Unicode MS" w:hAnsi="Arial Unicode MS" w:cs="Arial Unicode MS"/>
        </w:rPr>
        <w:t>）代表者が2024年3月31日時点で満45歳以下であること。</w:t>
      </w:r>
    </w:p>
    <w:p w14:paraId="0678B22A" w14:textId="4B6207C3" w:rsidR="00B47909" w:rsidRDefault="00B47909" w:rsidP="00B47909">
      <w:pPr>
        <w:widowControl w:val="0"/>
        <w:spacing w:line="240" w:lineRule="auto"/>
      </w:pPr>
      <w:r>
        <w:rPr>
          <w:rFonts w:ascii="Arial Unicode MS" w:eastAsia="Arial Unicode MS" w:hAnsi="Arial Unicode MS" w:cs="Arial Unicode MS" w:hint="eastAsia"/>
          <w:lang w:eastAsia="ja-SE"/>
        </w:rPr>
        <w:t>3</w:t>
      </w:r>
      <w:r>
        <w:rPr>
          <w:rFonts w:ascii="Arial Unicode MS" w:eastAsia="Arial Unicode MS" w:hAnsi="Arial Unicode MS" w:cs="Arial Unicode MS"/>
        </w:rPr>
        <w:t>）</w:t>
      </w:r>
      <w:r>
        <w:rPr>
          <w:rFonts w:ascii="Arial Unicode MS" w:eastAsia="Arial Unicode MS" w:hAnsi="Arial Unicode MS" w:cs="Arial Unicode MS" w:hint="eastAsia"/>
        </w:rPr>
        <w:t>応募</w:t>
      </w:r>
      <w:r>
        <w:rPr>
          <w:rFonts w:ascii="Arial Unicode MS" w:eastAsia="Arial Unicode MS" w:hAnsi="Arial Unicode MS" w:cs="Arial Unicode MS" w:hint="eastAsia"/>
          <w:lang w:eastAsia="ja-JP"/>
        </w:rPr>
        <w:t>グループ</w:t>
      </w:r>
      <w:r>
        <w:rPr>
          <w:rFonts w:ascii="Arial Unicode MS" w:eastAsia="Arial Unicode MS" w:hAnsi="Arial Unicode MS" w:cs="Arial Unicode MS"/>
        </w:rPr>
        <w:t>が202</w:t>
      </w:r>
      <w:r>
        <w:rPr>
          <w:rFonts w:ascii="Arial Unicode MS" w:eastAsia="Arial Unicode MS" w:hAnsi="Arial Unicode MS" w:cs="Arial Unicode MS"/>
          <w:lang w:val="en-US"/>
        </w:rPr>
        <w:t>3</w:t>
      </w:r>
      <w:r>
        <w:rPr>
          <w:rFonts w:ascii="Arial Unicode MS" w:eastAsia="Arial Unicode MS" w:hAnsi="Arial Unicode MS" w:cs="Arial Unicode MS" w:hint="eastAsia"/>
        </w:rPr>
        <w:t>年</w:t>
      </w:r>
      <w:r>
        <w:rPr>
          <w:rFonts w:ascii="Arial Unicode MS" w:eastAsia="Arial Unicode MS" w:hAnsi="Arial Unicode MS" w:cs="Arial Unicode MS" w:hint="eastAsia"/>
          <w:lang w:eastAsia="ja-SE"/>
        </w:rPr>
        <w:t>1</w:t>
      </w:r>
      <w:r>
        <w:rPr>
          <w:rFonts w:ascii="Arial Unicode MS" w:eastAsia="Arial Unicode MS" w:hAnsi="Arial Unicode MS" w:cs="Arial Unicode MS" w:hint="eastAsia"/>
          <w:lang w:eastAsia="ja-JP"/>
        </w:rPr>
        <w:t>0</w:t>
      </w:r>
      <w:r>
        <w:rPr>
          <w:rFonts w:ascii="Arial Unicode MS" w:eastAsia="Arial Unicode MS" w:hAnsi="Arial Unicode MS" w:cs="Arial Unicode MS"/>
        </w:rPr>
        <w:t>月</w:t>
      </w:r>
      <w:r>
        <w:rPr>
          <w:rFonts w:ascii="Arial Unicode MS" w:eastAsia="Arial Unicode MS" w:hAnsi="Arial Unicode MS" w:cs="Arial Unicode MS" w:hint="eastAsia"/>
          <w:lang w:eastAsia="ja-SE"/>
        </w:rPr>
        <w:t>1</w:t>
      </w:r>
      <w:r>
        <w:rPr>
          <w:rFonts w:ascii="Arial Unicode MS" w:eastAsia="Arial Unicode MS" w:hAnsi="Arial Unicode MS" w:cs="Arial Unicode MS" w:hint="eastAsia"/>
          <w:lang w:eastAsia="ja-JP"/>
        </w:rPr>
        <w:t>1</w:t>
      </w:r>
      <w:r>
        <w:rPr>
          <w:rFonts w:ascii="Arial Unicode MS" w:eastAsia="Arial Unicode MS" w:hAnsi="Arial Unicode MS" w:cs="Arial Unicode MS"/>
        </w:rPr>
        <w:t>日時点で</w:t>
      </w:r>
      <w:r>
        <w:rPr>
          <w:rFonts w:ascii="Arial Unicode MS" w:eastAsia="Arial Unicode MS" w:hAnsi="Arial Unicode MS" w:cs="Arial Unicode MS" w:hint="eastAsia"/>
        </w:rPr>
        <w:t>複数の部局員で構成されていること</w:t>
      </w:r>
      <w:r>
        <w:rPr>
          <w:rFonts w:ascii="Arial Unicode MS" w:eastAsia="Arial Unicode MS" w:hAnsi="Arial Unicode MS" w:cs="Arial Unicode MS" w:hint="eastAsia"/>
        </w:rPr>
        <w:t>。</w:t>
      </w:r>
    </w:p>
    <w:p w14:paraId="601AFD6A" w14:textId="77777777" w:rsidR="00B47909" w:rsidRDefault="00B47909">
      <w:pPr>
        <w:widowControl w:val="0"/>
        <w:spacing w:line="240" w:lineRule="auto"/>
        <w:rPr>
          <w:rFonts w:hint="eastAsia"/>
          <w:lang w:eastAsia="ja-JP"/>
        </w:rPr>
      </w:pPr>
    </w:p>
    <w:p w14:paraId="00000010" w14:textId="77777777" w:rsidR="00691522" w:rsidRDefault="00691522">
      <w:pPr>
        <w:widowControl w:val="0"/>
        <w:spacing w:line="240" w:lineRule="auto"/>
      </w:pPr>
    </w:p>
    <w:p w14:paraId="00000011" w14:textId="77777777" w:rsidR="00691522" w:rsidRDefault="005B1A69">
      <w:pPr>
        <w:widowControl w:val="0"/>
        <w:spacing w:line="240" w:lineRule="auto"/>
      </w:pPr>
      <w:r>
        <w:rPr>
          <w:rFonts w:ascii="Arial Unicode MS" w:eastAsia="Arial Unicode MS" w:hAnsi="Arial Unicode MS" w:cs="Arial Unicode MS"/>
        </w:rPr>
        <w:t>5. 応募方法</w:t>
      </w:r>
    </w:p>
    <w:p w14:paraId="00000012" w14:textId="77777777" w:rsidR="00691522" w:rsidRDefault="005B1A69">
      <w:pPr>
        <w:spacing w:line="240" w:lineRule="auto"/>
      </w:pPr>
      <w:r>
        <w:rPr>
          <w:rFonts w:ascii="Arial Unicode MS" w:eastAsia="Arial Unicode MS" w:hAnsi="Arial Unicode MS" w:cs="Arial Unicode MS"/>
        </w:rPr>
        <w:t>助成を希望されるグループ代表者は、</w:t>
      </w:r>
      <w:r>
        <w:rPr>
          <w:rFonts w:ascii="Arial Unicode MS" w:eastAsia="Arial Unicode MS" w:hAnsi="Arial Unicode MS" w:cs="Arial Unicode MS"/>
          <w:b/>
          <w:color w:val="FF0000"/>
        </w:rPr>
        <w:t>研究計画書、研究助成申請者リスト、グラフィカルアブストラクト、ポスターを2023年9月11日（月）17時</w:t>
      </w:r>
      <w:r>
        <w:rPr>
          <w:rFonts w:ascii="Arial Unicode MS" w:eastAsia="Arial Unicode MS" w:hAnsi="Arial Unicode MS" w:cs="Arial Unicode MS"/>
        </w:rPr>
        <w:t xml:space="preserve">までに本事業委員会（URL: </w:t>
      </w:r>
      <w:hyperlink r:id="rId5">
        <w:r>
          <w:rPr>
            <w:color w:val="1155CC"/>
            <w:u w:val="single"/>
          </w:rPr>
          <w:t>https://form.run/@bos-grant-2023</w:t>
        </w:r>
      </w:hyperlink>
      <w:r>
        <w:rPr>
          <w:rFonts w:ascii="Arial Unicode MS" w:eastAsia="Arial Unicode MS" w:hAnsi="Arial Unicode MS" w:cs="Arial Unicode MS"/>
        </w:rPr>
        <w:t>）に提出すること。</w:t>
      </w:r>
    </w:p>
    <w:p w14:paraId="00000013" w14:textId="77777777" w:rsidR="00691522" w:rsidRDefault="005B1A69">
      <w:pPr>
        <w:widowControl w:val="0"/>
        <w:spacing w:line="240" w:lineRule="auto"/>
      </w:pPr>
      <w:r>
        <w:rPr>
          <w:rFonts w:ascii="Arial Unicode MS" w:eastAsia="Arial Unicode MS" w:hAnsi="Arial Unicode MS" w:cs="Arial Unicode MS"/>
        </w:rPr>
        <w:t>さらに、2023年10月11日（水）に行われる第9回北大・部局横断シンポジウムでポスター発表を行うこと。</w:t>
      </w:r>
    </w:p>
    <w:p w14:paraId="00000014" w14:textId="77777777" w:rsidR="00691522" w:rsidRDefault="00691522">
      <w:pPr>
        <w:widowControl w:val="0"/>
        <w:spacing w:line="240" w:lineRule="auto"/>
      </w:pPr>
    </w:p>
    <w:p w14:paraId="00000015" w14:textId="77777777" w:rsidR="00691522" w:rsidRDefault="005B1A69">
      <w:pPr>
        <w:widowControl w:val="0"/>
        <w:spacing w:line="240" w:lineRule="auto"/>
      </w:pPr>
      <w:r>
        <w:rPr>
          <w:rFonts w:ascii="Arial Unicode MS" w:eastAsia="Arial Unicode MS" w:hAnsi="Arial Unicode MS" w:cs="Arial Unicode MS"/>
        </w:rPr>
        <w:t>6. 支援対象グループの決定について</w:t>
      </w:r>
    </w:p>
    <w:p w14:paraId="00000016" w14:textId="77777777" w:rsidR="00691522" w:rsidRDefault="005B1A69">
      <w:pPr>
        <w:widowControl w:val="0"/>
        <w:spacing w:line="240" w:lineRule="auto"/>
      </w:pPr>
      <w:r>
        <w:rPr>
          <w:rFonts w:ascii="Arial Unicode MS" w:eastAsia="Arial Unicode MS" w:hAnsi="Arial Unicode MS" w:cs="Arial Unicode MS"/>
        </w:rPr>
        <w:t>申請書およびポスター原稿の内容を本事業委員（第9回部局横断シンポジウム世話人など）が審査し、支援対象グループを選出する。選考結果については、第9回部局横断シンポジウムの閉会時に発表する。</w:t>
      </w:r>
    </w:p>
    <w:p w14:paraId="00000017" w14:textId="77777777" w:rsidR="00691522" w:rsidRDefault="00691522">
      <w:pPr>
        <w:widowControl w:val="0"/>
        <w:spacing w:line="240" w:lineRule="auto"/>
      </w:pPr>
    </w:p>
    <w:p w14:paraId="00000018" w14:textId="77777777" w:rsidR="00691522" w:rsidRDefault="005B1A69">
      <w:pPr>
        <w:widowControl w:val="0"/>
        <w:spacing w:line="240" w:lineRule="auto"/>
      </w:pPr>
      <w:r>
        <w:rPr>
          <w:rFonts w:ascii="Arial Unicode MS" w:eastAsia="Arial Unicode MS" w:hAnsi="Arial Unicode MS" w:cs="Arial Unicode MS"/>
        </w:rPr>
        <w:t>7. 本事業のフォローアップについて</w:t>
      </w:r>
    </w:p>
    <w:p w14:paraId="00000019" w14:textId="77777777" w:rsidR="00691522" w:rsidRDefault="005B1A69">
      <w:pPr>
        <w:widowControl w:val="0"/>
        <w:spacing w:line="240" w:lineRule="auto"/>
      </w:pPr>
      <w:r>
        <w:rPr>
          <w:rFonts w:ascii="Arial Unicode MS" w:eastAsia="Arial Unicode MS" w:hAnsi="Arial Unicode MS" w:cs="Arial Unicode MS"/>
        </w:rPr>
        <w:t>支援実施年度の年度末から次年度の初頭にかけて、報告書の提出とフォローアップを実施する。</w:t>
      </w:r>
    </w:p>
    <w:p w14:paraId="0000001A" w14:textId="77777777" w:rsidR="00691522" w:rsidRDefault="005B1A69">
      <w:pPr>
        <w:widowControl w:val="0"/>
        <w:spacing w:line="240" w:lineRule="auto"/>
      </w:pPr>
      <w:r>
        <w:rPr>
          <w:rFonts w:ascii="Arial Unicode MS" w:eastAsia="Arial Unicode MS" w:hAnsi="Arial Unicode MS" w:cs="Arial Unicode MS"/>
        </w:rPr>
        <w:t>フォローアップは、第10回部局横断シンポジウムにて助成対象研究に係る口頭発表もしくはポスター発表を予定。</w:t>
      </w:r>
    </w:p>
    <w:p w14:paraId="0000001B" w14:textId="77777777" w:rsidR="00691522" w:rsidRDefault="00691522">
      <w:pPr>
        <w:widowControl w:val="0"/>
        <w:spacing w:line="240" w:lineRule="auto"/>
      </w:pPr>
    </w:p>
    <w:p w14:paraId="0000001C" w14:textId="77777777" w:rsidR="00691522" w:rsidRDefault="005B1A69">
      <w:pPr>
        <w:widowControl w:val="0"/>
        <w:spacing w:line="240" w:lineRule="auto"/>
        <w:jc w:val="both"/>
      </w:pPr>
      <w:r>
        <w:rPr>
          <w:rFonts w:ascii="Arial Unicode MS" w:eastAsia="Arial Unicode MS" w:hAnsi="Arial Unicode MS" w:cs="Arial Unicode MS"/>
        </w:rPr>
        <w:t>8. ポスター発表に関して</w:t>
      </w:r>
    </w:p>
    <w:p w14:paraId="0000001D" w14:textId="77777777" w:rsidR="00691522" w:rsidRDefault="005B1A69">
      <w:pPr>
        <w:spacing w:line="240" w:lineRule="auto"/>
      </w:pPr>
      <w:r>
        <w:rPr>
          <w:rFonts w:ascii="Arial Unicode MS" w:eastAsia="Arial Unicode MS" w:hAnsi="Arial Unicode MS" w:cs="Arial Unicode MS"/>
        </w:rPr>
        <w:lastRenderedPageBreak/>
        <w:t>ポスター発表は必須です。事前審査を行わせていただくので、ポスター原稿（ファイル形式は.pdf）を事前に準備して、</w:t>
      </w:r>
      <w:r>
        <w:rPr>
          <w:rFonts w:ascii="Arial Unicode MS" w:eastAsia="Arial Unicode MS" w:hAnsi="Arial Unicode MS" w:cs="Arial Unicode MS"/>
          <w:b/>
          <w:color w:val="FF0000"/>
        </w:rPr>
        <w:t>2023年9月11日（月）17時まで</w:t>
      </w:r>
      <w:r>
        <w:rPr>
          <w:rFonts w:ascii="Arial Unicode MS" w:eastAsia="Arial Unicode MS" w:hAnsi="Arial Unicode MS" w:cs="Arial Unicode MS"/>
        </w:rPr>
        <w:t xml:space="preserve">に本事業委員会（URL: </w:t>
      </w:r>
      <w:hyperlink r:id="rId6">
        <w:r>
          <w:rPr>
            <w:color w:val="1155CC"/>
            <w:u w:val="single"/>
          </w:rPr>
          <w:t>https://form.run/@bos-grant-2023</w:t>
        </w:r>
      </w:hyperlink>
      <w:r>
        <w:rPr>
          <w:rFonts w:ascii="Arial Unicode MS" w:eastAsia="Arial Unicode MS" w:hAnsi="Arial Unicode MS" w:cs="Arial Unicode MS"/>
        </w:rPr>
        <w:t>）に提出する。</w:t>
      </w:r>
    </w:p>
    <w:p w14:paraId="0000001E" w14:textId="77777777" w:rsidR="00691522" w:rsidRDefault="00691522">
      <w:pPr>
        <w:widowControl w:val="0"/>
        <w:spacing w:line="240" w:lineRule="auto"/>
      </w:pPr>
    </w:p>
    <w:p w14:paraId="0000001F" w14:textId="77777777" w:rsidR="00691522" w:rsidRDefault="005B1A69">
      <w:pPr>
        <w:widowControl w:val="0"/>
        <w:spacing w:line="240" w:lineRule="auto"/>
      </w:pPr>
      <w:r>
        <w:rPr>
          <w:rFonts w:ascii="Arial Unicode MS" w:eastAsia="Arial Unicode MS" w:hAnsi="Arial Unicode MS" w:cs="Arial Unicode MS"/>
        </w:rPr>
        <w:t>9. 注意事項</w:t>
      </w:r>
    </w:p>
    <w:p w14:paraId="00000020" w14:textId="77777777" w:rsidR="00691522" w:rsidRDefault="005B1A69">
      <w:pPr>
        <w:widowControl w:val="0"/>
        <w:spacing w:line="240" w:lineRule="auto"/>
      </w:pPr>
      <w:r>
        <w:rPr>
          <w:rFonts w:ascii="Arial Unicode MS" w:eastAsia="Arial Unicode MS" w:hAnsi="Arial Unicode MS" w:cs="Arial Unicode MS"/>
        </w:rPr>
        <w:t>本シンポジウムには学外の大学や企業の研究者等が参加予定です。ポスター発表用概要とポスターに含まれる、未発表情報や公開を希望しない情報は、「分子X」等マスキングしてください。</w:t>
      </w:r>
    </w:p>
    <w:p w14:paraId="00000021" w14:textId="77777777" w:rsidR="00691522" w:rsidRDefault="00691522">
      <w:pPr>
        <w:widowControl w:val="0"/>
        <w:spacing w:line="240" w:lineRule="auto"/>
      </w:pPr>
    </w:p>
    <w:p w14:paraId="00000022" w14:textId="77777777" w:rsidR="00691522" w:rsidRDefault="005B1A69">
      <w:pPr>
        <w:widowControl w:val="0"/>
        <w:spacing w:line="240" w:lineRule="auto"/>
      </w:pPr>
      <w:r>
        <w:rPr>
          <w:rFonts w:ascii="Arial Unicode MS" w:eastAsia="Arial Unicode MS" w:hAnsi="Arial Unicode MS" w:cs="Arial Unicode MS"/>
        </w:rPr>
        <w:t>お問い合わせ先</w:t>
      </w:r>
    </w:p>
    <w:p w14:paraId="00000023" w14:textId="77777777" w:rsidR="00691522" w:rsidRDefault="005B1A69">
      <w:pPr>
        <w:widowControl w:val="0"/>
        <w:spacing w:line="240" w:lineRule="auto"/>
        <w:jc w:val="both"/>
      </w:pPr>
      <w:r>
        <w:rPr>
          <w:rFonts w:ascii="Arial Unicode MS" w:eastAsia="Arial Unicode MS" w:hAnsi="Arial Unicode MS" w:cs="Arial Unicode MS"/>
        </w:rPr>
        <w:t xml:space="preserve">部局横断型若手研究助成事業本部　（email: </w:t>
      </w:r>
      <w:r>
        <w:rPr>
          <w:color w:val="0000FF"/>
        </w:rPr>
        <w:t>bos@igm.hokudai.ac.jp</w:t>
      </w:r>
      <w:r>
        <w:rPr>
          <w:rFonts w:ascii="Arial Unicode MS" w:eastAsia="Arial Unicode MS" w:hAnsi="Arial Unicode MS" w:cs="Arial Unicode MS"/>
        </w:rPr>
        <w:t>）</w:t>
      </w:r>
    </w:p>
    <w:p w14:paraId="00000024" w14:textId="77777777" w:rsidR="00691522" w:rsidRDefault="00691522"/>
    <w:sectPr w:rsidR="006915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97F70"/>
    <w:multiLevelType w:val="multilevel"/>
    <w:tmpl w:val="59F0D62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22"/>
    <w:rsid w:val="005B1A69"/>
    <w:rsid w:val="00691522"/>
    <w:rsid w:val="00B47909"/>
    <w:rsid w:val="00F9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B6B65B"/>
  <w15:docId w15:val="{A89419C8-DD40-D14C-86E7-4CB1C71A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run/@bos-grant-2023" TargetMode="External"/><Relationship Id="rId5" Type="http://schemas.openxmlformats.org/officeDocument/2006/relationships/hyperlink" Target="https://form.run/@bos-grant-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晋平</cp:lastModifiedBy>
  <cp:revision>3</cp:revision>
  <dcterms:created xsi:type="dcterms:W3CDTF">2023-08-02T15:10:00Z</dcterms:created>
  <dcterms:modified xsi:type="dcterms:W3CDTF">2023-08-03T00:49:00Z</dcterms:modified>
</cp:coreProperties>
</file>